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03764" w14:textId="77777777"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0909C5A2" w14:textId="77777777" w:rsidR="00EE69B8" w:rsidRDefault="00EE69B8" w:rsidP="00934587">
      <w:pPr>
        <w:rPr>
          <w:color w:val="3399FF"/>
          <w:lang w:val="kk-KZ"/>
        </w:rPr>
      </w:pPr>
    </w:p>
    <w:p w14:paraId="56EF8435" w14:textId="722B6EFE" w:rsidR="00642211" w:rsidRDefault="00642211" w:rsidP="00934587">
      <w:pPr>
        <w:rPr>
          <w:color w:val="3399FF"/>
          <w:lang w:val="kk-KZ"/>
        </w:rPr>
      </w:pPr>
    </w:p>
    <w:p w14:paraId="7512C33A" w14:textId="77777777" w:rsidR="00A563A2" w:rsidRPr="004D4399" w:rsidRDefault="00A563A2" w:rsidP="00A563A2">
      <w:pPr>
        <w:tabs>
          <w:tab w:val="left" w:pos="4395"/>
        </w:tabs>
        <w:ind w:left="714" w:hanging="357"/>
        <w:jc w:val="center"/>
        <w:rPr>
          <w:b/>
          <w:sz w:val="28"/>
          <w:szCs w:val="28"/>
          <w:lang w:val="kk-KZ"/>
        </w:rPr>
      </w:pPr>
      <w:r w:rsidRPr="004D4399">
        <w:rPr>
          <w:b/>
          <w:sz w:val="28"/>
          <w:szCs w:val="28"/>
          <w:lang w:val="kk-KZ"/>
        </w:rPr>
        <w:t>«Арнайы кедендік статистиканы жүргізу қағидаларын бекіту туралы» Қазақстан Республикасы Қаржы министрінің 2018 жылғы 25 қаңтардағы № 64 бұйрығын</w:t>
      </w:r>
      <w:r>
        <w:rPr>
          <w:b/>
          <w:sz w:val="28"/>
          <w:szCs w:val="28"/>
          <w:lang w:val="kk-KZ"/>
        </w:rPr>
        <w:t xml:space="preserve">ың </w:t>
      </w:r>
      <w:r w:rsidRPr="004D4399">
        <w:rPr>
          <w:b/>
          <w:sz w:val="28"/>
          <w:szCs w:val="28"/>
          <w:lang w:val="kk-KZ"/>
        </w:rPr>
        <w:t>күші жойыл</w:t>
      </w:r>
      <w:r>
        <w:rPr>
          <w:b/>
          <w:sz w:val="28"/>
          <w:szCs w:val="28"/>
          <w:lang w:val="kk-KZ"/>
        </w:rPr>
        <w:t>ды деп тану туралы</w:t>
      </w:r>
    </w:p>
    <w:p w14:paraId="6BD889B2" w14:textId="77777777" w:rsidR="00A563A2" w:rsidRPr="00A10106" w:rsidRDefault="00A563A2" w:rsidP="00A563A2">
      <w:pPr>
        <w:jc w:val="both"/>
        <w:rPr>
          <w:sz w:val="28"/>
          <w:szCs w:val="28"/>
          <w:lang w:val="kk-KZ"/>
        </w:rPr>
      </w:pPr>
    </w:p>
    <w:p w14:paraId="6D2754CB" w14:textId="77777777" w:rsidR="00A563A2" w:rsidRPr="00A10106" w:rsidRDefault="00A563A2" w:rsidP="00A563A2">
      <w:pPr>
        <w:jc w:val="both"/>
        <w:rPr>
          <w:sz w:val="28"/>
          <w:szCs w:val="28"/>
          <w:lang w:val="kk-KZ"/>
        </w:rPr>
      </w:pPr>
    </w:p>
    <w:p w14:paraId="18ECD594" w14:textId="77777777" w:rsidR="00A563A2" w:rsidRPr="00DF52CF" w:rsidRDefault="00A563A2" w:rsidP="00A563A2">
      <w:pPr>
        <w:pStyle w:val="3"/>
        <w:tabs>
          <w:tab w:val="left" w:pos="709"/>
        </w:tabs>
        <w:spacing w:before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DF52CF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«</w:t>
      </w:r>
      <w:r w:rsidRPr="00DF52C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Құқықтық актілер туралы</w:t>
      </w:r>
      <w:r w:rsidRPr="00DF52CF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Қазақстан Республикасы Заңы </w:t>
      </w:r>
      <w:r w:rsidRPr="00DF52C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27-бабының </w:t>
      </w:r>
      <w:hyperlink r:id="rId7" w:anchor="z221" w:history="1">
        <w:r w:rsidRPr="00A563A2">
          <w:rPr>
            <w:rStyle w:val="ac"/>
            <w:color w:val="000000" w:themeColor="text1"/>
            <w:sz w:val="28"/>
            <w:szCs w:val="28"/>
            <w:u w:val="none"/>
            <w:lang w:val="kk-KZ"/>
          </w:rPr>
          <w:t>1-тармағына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сәйкес </w:t>
      </w:r>
      <w:r w:rsidRPr="00A563A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БҰЙЫРАМЫН</w:t>
      </w:r>
      <w:r w:rsidRPr="00A563A2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:</w:t>
      </w:r>
    </w:p>
    <w:p w14:paraId="50CA3C8C" w14:textId="77777777" w:rsidR="00A563A2" w:rsidRPr="00A563A2" w:rsidRDefault="00A563A2" w:rsidP="00A563A2">
      <w:pPr>
        <w:pStyle w:val="ae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A563A2">
        <w:rPr>
          <w:rFonts w:ascii="Times New Roman" w:hAnsi="Times New Roman"/>
          <w:sz w:val="28"/>
          <w:szCs w:val="28"/>
          <w:lang w:val="kk-KZ"/>
        </w:rPr>
        <w:t xml:space="preserve">«Арнайы кедендік статистиканы жүргізу қағидаларын бекіту туралы» Қазақстан Республикасы Қаржы министрінің 2018 жылғы 25 қаңтардағы № 64 </w:t>
      </w:r>
      <w:r w:rsidRPr="00A563A2">
        <w:rPr>
          <w:rFonts w:ascii="Times New Roman" w:hAnsi="Times New Roman"/>
          <w:sz w:val="28"/>
          <w:szCs w:val="28"/>
        </w:rPr>
        <w:fldChar w:fldCharType="begin"/>
      </w:r>
      <w:r w:rsidRPr="00A563A2">
        <w:rPr>
          <w:rFonts w:ascii="Times New Roman" w:hAnsi="Times New Roman"/>
          <w:sz w:val="28"/>
          <w:szCs w:val="28"/>
          <w:lang w:val="kk-KZ"/>
        </w:rPr>
        <w:instrText xml:space="preserve"> HYPERLINK "http://10.61.42.188/kaz/docs/V1700015778" \l "z0" </w:instrText>
      </w:r>
      <w:r w:rsidRPr="00A563A2">
        <w:rPr>
          <w:rFonts w:ascii="Times New Roman" w:hAnsi="Times New Roman"/>
          <w:sz w:val="28"/>
          <w:szCs w:val="28"/>
        </w:rPr>
        <w:fldChar w:fldCharType="separate"/>
      </w:r>
      <w:r w:rsidRPr="00A563A2">
        <w:rPr>
          <w:rFonts w:ascii="Times New Roman" w:hAnsi="Times New Roman"/>
          <w:sz w:val="28"/>
          <w:szCs w:val="28"/>
          <w:lang w:val="kk-KZ"/>
        </w:rPr>
        <w:t>бұйрығына</w:t>
      </w:r>
      <w:r w:rsidRPr="00A563A2">
        <w:rPr>
          <w:rFonts w:ascii="Times New Roman" w:hAnsi="Times New Roman"/>
          <w:sz w:val="28"/>
          <w:szCs w:val="28"/>
          <w:lang w:val="kk-KZ"/>
        </w:rPr>
        <w:fldChar w:fldCharType="end"/>
      </w:r>
      <w:r w:rsidRPr="00A563A2">
        <w:rPr>
          <w:rFonts w:ascii="Times New Roman" w:hAnsi="Times New Roman"/>
          <w:sz w:val="28"/>
          <w:szCs w:val="28"/>
          <w:lang w:val="kk-KZ"/>
        </w:rPr>
        <w:t xml:space="preserve"> (Нормативтік құқықтық актілерді мемлекеттік тіркеу тізілімінде                 № 16325 болып тіркелген) күші жойылды деп танылсын.</w:t>
      </w:r>
    </w:p>
    <w:p w14:paraId="7981A005" w14:textId="77777777" w:rsidR="00A563A2" w:rsidRPr="00A563A2" w:rsidRDefault="00A563A2" w:rsidP="00A563A2">
      <w:pPr>
        <w:pStyle w:val="ae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A563A2">
        <w:rPr>
          <w:rFonts w:ascii="Times New Roman" w:hAnsi="Times New Roman"/>
          <w:sz w:val="28"/>
          <w:szCs w:val="28"/>
          <w:lang w:val="kk-KZ"/>
        </w:rPr>
        <w:t>Қазақстан Республикасы Қаржы министрілігінің Мемлекеттік кірістер комитеті Қазақстан Республикасының заңнамасында белгіленген тәртіппен:</w:t>
      </w:r>
    </w:p>
    <w:p w14:paraId="7CE4E5DC" w14:textId="77777777" w:rsidR="00A563A2" w:rsidRPr="00C74226" w:rsidRDefault="00A563A2" w:rsidP="00A563A2">
      <w:pPr>
        <w:ind w:right="-2" w:firstLine="709"/>
        <w:jc w:val="both"/>
        <w:rPr>
          <w:sz w:val="28"/>
          <w:szCs w:val="28"/>
          <w:lang w:val="kk-KZ"/>
        </w:rPr>
      </w:pPr>
      <w:r w:rsidRPr="00C74226">
        <w:rPr>
          <w:sz w:val="28"/>
          <w:szCs w:val="28"/>
          <w:lang w:val="kk-KZ"/>
        </w:rPr>
        <w:t>1) осы бұйрықты Қазақстан Республикасының Әділет министрлігінде мемлекеттік тіркеуді;</w:t>
      </w:r>
    </w:p>
    <w:p w14:paraId="74532779" w14:textId="77777777" w:rsidR="00A563A2" w:rsidRPr="00A563A2" w:rsidRDefault="00A563A2" w:rsidP="00A563A2">
      <w:pPr>
        <w:pStyle w:val="ae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563A2">
        <w:rPr>
          <w:rFonts w:ascii="Times New Roman" w:hAnsi="Times New Roman"/>
          <w:sz w:val="28"/>
          <w:szCs w:val="28"/>
          <w:lang w:val="kk-KZ"/>
        </w:rPr>
        <w:t>2) осы бұйрық ресми жарияланғаннан кейін оны Қазақстан Республикасы Қаржы министрлігінің интернет-ресурсында орналастыруды қамтамасыз етсін;</w:t>
      </w:r>
    </w:p>
    <w:p w14:paraId="351E4538" w14:textId="1EADBC37" w:rsidR="00A563A2" w:rsidRPr="00A563A2" w:rsidRDefault="00A563A2" w:rsidP="00A563A2">
      <w:pPr>
        <w:tabs>
          <w:tab w:val="left" w:pos="1418"/>
        </w:tabs>
        <w:ind w:firstLine="709"/>
        <w:jc w:val="both"/>
        <w:rPr>
          <w:sz w:val="28"/>
          <w:szCs w:val="28"/>
          <w:lang w:val="kk-KZ"/>
        </w:rPr>
      </w:pPr>
      <w:r w:rsidRPr="00DF52CF">
        <w:rPr>
          <w:sz w:val="28"/>
          <w:szCs w:val="28"/>
          <w:lang w:val="kk-KZ"/>
        </w:rPr>
        <w:t xml:space="preserve">3) </w:t>
      </w:r>
      <w:r w:rsidRPr="00C74226">
        <w:rPr>
          <w:sz w:val="28"/>
          <w:szCs w:val="28"/>
          <w:lang w:val="kk-KZ"/>
        </w:rPr>
        <w:t xml:space="preserve">осы бұйрықты Қазақстан Республикасының Әділет министрлігінде мемлекеттік тіркелгеннен кейін он жұмыс күні ішінде Қазақстан Республикасы </w:t>
      </w:r>
      <w:r w:rsidR="00135FCD">
        <w:rPr>
          <w:sz w:val="28"/>
          <w:szCs w:val="28"/>
          <w:lang w:val="kk-KZ"/>
        </w:rPr>
        <w:t>Қаржы</w:t>
      </w:r>
      <w:r w:rsidRPr="00C74226">
        <w:rPr>
          <w:sz w:val="28"/>
          <w:szCs w:val="28"/>
          <w:lang w:val="kk-KZ"/>
        </w:rPr>
        <w:t xml:space="preserve"> министрлігінің Заң қызметі департаментіне осы тармақтың 1) және 2) тармақшаларында көзделген іс-шаралардың орындалғаны туралы </w:t>
      </w:r>
      <w:r w:rsidRPr="00A563A2">
        <w:rPr>
          <w:sz w:val="28"/>
          <w:szCs w:val="28"/>
          <w:lang w:val="kk-KZ"/>
        </w:rPr>
        <w:t>мәліметтерді ұсынуды қамтамасыз етсін.</w:t>
      </w:r>
    </w:p>
    <w:p w14:paraId="65523D59" w14:textId="77777777" w:rsidR="00A563A2" w:rsidRPr="00A563A2" w:rsidRDefault="00A563A2" w:rsidP="00A563A2">
      <w:pPr>
        <w:pStyle w:val="ae"/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563A2">
        <w:rPr>
          <w:rFonts w:ascii="Times New Roman" w:hAnsi="Times New Roman"/>
          <w:sz w:val="28"/>
          <w:szCs w:val="28"/>
          <w:lang w:val="kk-KZ"/>
        </w:rPr>
        <w:t>3. Осы бұйрық алғашқы ресми жарияланған күнінен кейін күнтізбелік он күн өткен соң қолданысқа енгізіледі.</w:t>
      </w:r>
    </w:p>
    <w:p w14:paraId="074E0641" w14:textId="5752A861" w:rsidR="00A563A2" w:rsidRDefault="00A563A2" w:rsidP="00934587">
      <w:pPr>
        <w:rPr>
          <w:color w:val="3399FF"/>
          <w:lang w:val="kk-KZ"/>
        </w:rPr>
      </w:pPr>
    </w:p>
    <w:p w14:paraId="191276FE" w14:textId="746BBB5F" w:rsidR="00A563A2" w:rsidRDefault="00A563A2" w:rsidP="00934587">
      <w:pPr>
        <w:rPr>
          <w:color w:val="3399FF"/>
          <w:lang w:val="kk-KZ"/>
        </w:rPr>
      </w:pPr>
    </w:p>
    <w:p w14:paraId="64002831" w14:textId="77777777" w:rsidR="00A563A2" w:rsidRDefault="00A563A2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79C3EE38" w14:textId="77777777" w:rsidTr="008858D2">
        <w:tc>
          <w:tcPr>
            <w:tcW w:w="3652" w:type="dxa"/>
            <w:hideMark/>
          </w:tcPr>
          <w:p w14:paraId="3DAFD379" w14:textId="77777777"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1D50AA37" w14:textId="77777777"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A9ED0FB" w14:textId="77777777"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6C96CDA8" w14:textId="3B89F694" w:rsidR="00642211" w:rsidRDefault="00642211" w:rsidP="006340C9">
      <w:pPr>
        <w:overflowPunct/>
        <w:autoSpaceDE/>
        <w:autoSpaceDN/>
        <w:adjustRightInd/>
        <w:rPr>
          <w:lang w:val="kk-KZ"/>
        </w:rPr>
      </w:pPr>
    </w:p>
    <w:p w14:paraId="36C571AB" w14:textId="4FA68829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42C25AF8" w14:textId="3528C046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76511A5" w14:textId="7B62ED6F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1D3BBD54" w14:textId="17DAF8B0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4683421E" w14:textId="348C4BFF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054C39FA" w14:textId="5858D21C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62814F0A" w14:textId="15C22ECB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5589D466" w14:textId="23A61ECE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36F87ED5" w14:textId="76267B7B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3D5C102D" w14:textId="0FE556CE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6C3FE91C" w14:textId="6595D6B0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405A08EF" w14:textId="365855D0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5E0CE0C" w14:textId="024045F9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6C91D79" w14:textId="1FB5E3CC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1FF0C6A1" w14:textId="517D0318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43ECA1D6" w14:textId="63FB0014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2F3ED941" w14:textId="3E214CD0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1E8CAC32" w14:textId="009CA7E4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14E1918D" w14:textId="4A34310C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4F4A84FE" w14:textId="4E01F713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3C706E91" w14:textId="4C337CB8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6E448F89" w14:textId="767439AE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63D5C7D0" w14:textId="2EEF1742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255BFC45" w14:textId="44B4D724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68AE49E1" w14:textId="15C3A5F3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0DC2283B" w14:textId="3B1E9FC3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20E3CDD0" w14:textId="5989FDC9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1DD9DFEA" w14:textId="0714D21D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44CD52B7" w14:textId="221549E7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25C0D7BF" w14:textId="5171BAB7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1314DB2B" w14:textId="6F6E5F5C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84D4E1F" w14:textId="67DBC6E7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56A811A" w14:textId="5C8C56BC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0EE847E3" w14:textId="1556FDEF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455877F1" w14:textId="6ED337E4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38142AE7" w14:textId="33E4DB1D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6DB6A978" w14:textId="40AE6BEE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E6F50B7" w14:textId="26453EE6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498AD333" w14:textId="0CA150A4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239F68AA" w14:textId="0B314022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B760CA6" w14:textId="46643256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0CEBD939" w14:textId="24D3F5E8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28D8C76" w14:textId="093A4535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1B7DB356" w14:textId="32CFF522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6EFBE793" w14:textId="0CE3E313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1D8B1776" w14:textId="73CBC69F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6B8FA650" w14:textId="47A69E52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5E148368" w14:textId="7EBAC9B0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5ED8660A" w14:textId="63DC0194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0A356D86" w14:textId="6A8F0684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0BF9DD95" w14:textId="38B47EB9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F6E5F7D" w14:textId="446BAF11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22807B3" w14:textId="20D847C7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244666A6" w14:textId="154FB811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2E552896" w14:textId="244A8F8B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5B718A68" w14:textId="6C418053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27E4DA54" w14:textId="46DB4E47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6656C671" w14:textId="21813C1A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5EB8596" w14:textId="3F9606D8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7991694D" w14:textId="1F5EC4CF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11B0EAE1" w14:textId="2CF5D769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6E55B16E" w14:textId="6A576FBD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232A17C2" w14:textId="16C96E5D" w:rsidR="00C71122" w:rsidRDefault="00C71122" w:rsidP="006340C9">
      <w:pPr>
        <w:overflowPunct/>
        <w:autoSpaceDE/>
        <w:autoSpaceDN/>
        <w:adjustRightInd/>
        <w:rPr>
          <w:lang w:val="kk-KZ"/>
        </w:rPr>
      </w:pPr>
      <w:bookmarkStart w:id="0" w:name="_GoBack"/>
      <w:bookmarkEnd w:id="0"/>
    </w:p>
    <w:p w14:paraId="489BAF71" w14:textId="76886360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69594FF6" w14:textId="22E8A106" w:rsidR="00C71122" w:rsidRDefault="00C71122" w:rsidP="006340C9">
      <w:pPr>
        <w:overflowPunct/>
        <w:autoSpaceDE/>
        <w:autoSpaceDN/>
        <w:adjustRightInd/>
        <w:rPr>
          <w:lang w:val="kk-KZ"/>
        </w:rPr>
      </w:pPr>
    </w:p>
    <w:p w14:paraId="385421EC" w14:textId="77777777" w:rsidR="00C71122" w:rsidRPr="004D4399" w:rsidRDefault="00C71122" w:rsidP="00C71122">
      <w:pPr>
        <w:tabs>
          <w:tab w:val="left" w:pos="1418"/>
        </w:tabs>
        <w:jc w:val="both"/>
        <w:rPr>
          <w:bCs/>
          <w:sz w:val="28"/>
          <w:szCs w:val="28"/>
        </w:rPr>
      </w:pPr>
      <w:r w:rsidRPr="004D4399">
        <w:rPr>
          <w:bCs/>
          <w:color w:val="000000"/>
          <w:sz w:val="28"/>
          <w:szCs w:val="28"/>
          <w:lang w:val="kk-KZ"/>
        </w:rPr>
        <w:t>«КЕЛІСІЛДІ»</w:t>
      </w:r>
      <w:r w:rsidRPr="004D4399">
        <w:rPr>
          <w:bCs/>
          <w:color w:val="000000"/>
          <w:sz w:val="28"/>
          <w:szCs w:val="28"/>
          <w:lang w:val="kk-KZ"/>
        </w:rPr>
        <w:br/>
      </w:r>
      <w:r w:rsidRPr="004D4399">
        <w:rPr>
          <w:bCs/>
          <w:sz w:val="28"/>
          <w:szCs w:val="28"/>
          <w:lang w:val="kk-KZ"/>
        </w:rPr>
        <w:t>Қазақстан Республикасы</w:t>
      </w:r>
    </w:p>
    <w:p w14:paraId="0EA63553" w14:textId="77777777" w:rsidR="00C71122" w:rsidRPr="004D4399" w:rsidRDefault="00C71122" w:rsidP="00C71122">
      <w:pPr>
        <w:tabs>
          <w:tab w:val="left" w:pos="1418"/>
        </w:tabs>
        <w:jc w:val="both"/>
        <w:rPr>
          <w:bCs/>
          <w:sz w:val="28"/>
          <w:szCs w:val="28"/>
        </w:rPr>
      </w:pPr>
      <w:r w:rsidRPr="004D4399">
        <w:rPr>
          <w:bCs/>
          <w:sz w:val="28"/>
          <w:szCs w:val="28"/>
          <w:lang w:val="kk-KZ"/>
        </w:rPr>
        <w:t xml:space="preserve">Стратегиялық жоспарлау </w:t>
      </w:r>
    </w:p>
    <w:p w14:paraId="19587BC9" w14:textId="77777777" w:rsidR="00C71122" w:rsidRPr="004D4399" w:rsidRDefault="00C71122" w:rsidP="00C71122">
      <w:pPr>
        <w:tabs>
          <w:tab w:val="left" w:pos="1418"/>
        </w:tabs>
        <w:jc w:val="both"/>
        <w:rPr>
          <w:bCs/>
          <w:sz w:val="28"/>
          <w:szCs w:val="28"/>
        </w:rPr>
      </w:pPr>
      <w:r w:rsidRPr="004D4399">
        <w:rPr>
          <w:bCs/>
          <w:sz w:val="28"/>
          <w:szCs w:val="28"/>
          <w:lang w:val="kk-KZ"/>
        </w:rPr>
        <w:t>және реформалар агенттігінің</w:t>
      </w:r>
    </w:p>
    <w:p w14:paraId="72917E32" w14:textId="77777777" w:rsidR="00C71122" w:rsidRPr="004D4399" w:rsidRDefault="00C71122" w:rsidP="00C71122">
      <w:pPr>
        <w:tabs>
          <w:tab w:val="left" w:pos="1418"/>
        </w:tabs>
        <w:jc w:val="both"/>
        <w:rPr>
          <w:bCs/>
          <w:sz w:val="28"/>
          <w:szCs w:val="28"/>
        </w:rPr>
      </w:pPr>
      <w:r w:rsidRPr="004D4399">
        <w:rPr>
          <w:bCs/>
          <w:sz w:val="28"/>
          <w:szCs w:val="28"/>
          <w:lang w:val="kk-KZ"/>
        </w:rPr>
        <w:t>Ұлттық статистика бюросы</w:t>
      </w:r>
    </w:p>
    <w:p w14:paraId="5176293D" w14:textId="77777777" w:rsidR="00C71122" w:rsidRPr="008858D2" w:rsidRDefault="00C71122" w:rsidP="006340C9">
      <w:pPr>
        <w:overflowPunct/>
        <w:autoSpaceDE/>
        <w:autoSpaceDN/>
        <w:adjustRightInd/>
        <w:rPr>
          <w:lang w:val="kk-KZ"/>
        </w:rPr>
      </w:pPr>
    </w:p>
    <w:sectPr w:rsidR="00C71122" w:rsidRPr="008858D2" w:rsidSect="006422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AE132" w14:textId="77777777" w:rsidR="00BA7E4E" w:rsidRDefault="00BA7E4E">
      <w:r>
        <w:separator/>
      </w:r>
    </w:p>
  </w:endnote>
  <w:endnote w:type="continuationSeparator" w:id="0">
    <w:p w14:paraId="62107BF4" w14:textId="77777777" w:rsidR="00BA7E4E" w:rsidRDefault="00BA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693BE" w14:textId="77777777" w:rsidR="000C2215" w:rsidRDefault="000C2215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4D1F7" w14:textId="77777777" w:rsidR="000C2215" w:rsidRDefault="000C2215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57E5B" w14:textId="77777777" w:rsidR="000C2215" w:rsidRDefault="000C2215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E2C54" w14:textId="77777777" w:rsidR="00BA7E4E" w:rsidRDefault="00BA7E4E">
      <w:r>
        <w:separator/>
      </w:r>
    </w:p>
  </w:footnote>
  <w:footnote w:type="continuationSeparator" w:id="0">
    <w:p w14:paraId="1EF4E6A5" w14:textId="77777777" w:rsidR="00BA7E4E" w:rsidRDefault="00BA7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1C25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FDE646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D01E5" w14:textId="2A0755D9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71122">
      <w:rPr>
        <w:rStyle w:val="af0"/>
        <w:noProof/>
      </w:rPr>
      <w:t>2</w:t>
    </w:r>
    <w:r>
      <w:rPr>
        <w:rStyle w:val="af0"/>
      </w:rPr>
      <w:fldChar w:fldCharType="end"/>
    </w:r>
  </w:p>
  <w:p w14:paraId="3DCEA88D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14:paraId="7EED85E2" w14:textId="77777777" w:rsidTr="00DC45FB">
      <w:trPr>
        <w:trHeight w:val="1348"/>
      </w:trPr>
      <w:tc>
        <w:tcPr>
          <w:tcW w:w="4362" w:type="dxa"/>
          <w:shd w:val="clear" w:color="auto" w:fill="auto"/>
        </w:tcPr>
        <w:p w14:paraId="41A3D3B7" w14:textId="77777777" w:rsidR="000C2215" w:rsidRDefault="000C2215" w:rsidP="000C2215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44FDFE1A" w14:textId="77777777" w:rsidR="000C2215" w:rsidRDefault="000C2215" w:rsidP="000C2215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>РЕСПУБЛИКАСЫНЫҢ ЖАСАНДЫ</w:t>
          </w:r>
        </w:p>
        <w:p w14:paraId="33A603A7" w14:textId="5F0A177E" w:rsidR="004B400D" w:rsidRPr="00D100F6" w:rsidRDefault="000C2215" w:rsidP="000C2215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ИНТЕЛЛЕКТ ЖӘНЕ ЦИФРЛЫҚ </w:t>
          </w:r>
          <w:r>
            <w:rPr>
              <w:b/>
              <w:noProof/>
              <w:color w:val="0099FF"/>
              <w:sz w:val="22"/>
              <w:szCs w:val="22"/>
              <w:lang w:val="kk-KZ"/>
            </w:rPr>
            <w:br/>
            <w:t xml:space="preserve">ДАМУ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2E6E90D" w14:textId="56A15439" w:rsidR="004B400D" w:rsidRPr="00C723BA" w:rsidRDefault="000C2215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  <w:lang w:val="en-US" w:eastAsia="en-US"/>
            </w:rPr>
            <w:drawing>
              <wp:anchor distT="0" distB="0" distL="0" distR="0" simplePos="0" relativeHeight="251659776" behindDoc="0" locked="0" layoutInCell="1" allowOverlap="1" wp14:anchorId="0628E3C1" wp14:editId="02190D23">
                <wp:simplePos x="0" y="0"/>
                <wp:positionH relativeFrom="page">
                  <wp:posOffset>213995</wp:posOffset>
                </wp:positionH>
                <wp:positionV relativeFrom="page">
                  <wp:posOffset>-43180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393CC22E" w14:textId="77777777" w:rsidR="000C2215" w:rsidRDefault="000C2215" w:rsidP="000C2215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>
            <w:rPr>
              <w:b/>
              <w:color w:val="0099FF"/>
              <w:sz w:val="22"/>
              <w:szCs w:val="22"/>
            </w:rPr>
            <w:t xml:space="preserve">ИСКУССТВЕННОГО ИНТЕЛЛЕКТА И </w:t>
          </w:r>
          <w:r>
            <w:rPr>
              <w:b/>
              <w:color w:val="0099FF"/>
              <w:sz w:val="22"/>
              <w:szCs w:val="22"/>
              <w:lang w:val="kk-KZ"/>
            </w:rPr>
            <w:t>ЦИФРОВОГО РАЗВИТИЯ</w:t>
          </w:r>
        </w:p>
        <w:p w14:paraId="6AF220DF" w14:textId="77777777" w:rsidR="000C2215" w:rsidRDefault="000C2215" w:rsidP="000C2215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51ECA7C8" w14:textId="73A5C328" w:rsidR="004B400D" w:rsidRPr="00D100F6" w:rsidRDefault="004B400D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579889E3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79363452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F822C7E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FF1BD9C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803C95C" w14:textId="77777777"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948F67D" wp14:editId="3F24F845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7450B765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11EEAE65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0CA525DF" w14:textId="77777777"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36AA92E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48D3BA22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B6879FE"/>
    <w:multiLevelType w:val="hybridMultilevel"/>
    <w:tmpl w:val="5F66542E"/>
    <w:lvl w:ilvl="0" w:tplc="C5B09B2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C2215"/>
    <w:rsid w:val="000D4DAC"/>
    <w:rsid w:val="000F48E7"/>
    <w:rsid w:val="001319EE"/>
    <w:rsid w:val="00135FCD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41898"/>
    <w:rsid w:val="00364E0B"/>
    <w:rsid w:val="003B261C"/>
    <w:rsid w:val="003F241E"/>
    <w:rsid w:val="003F26A2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8C6EAB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563A2"/>
    <w:rsid w:val="00AA225A"/>
    <w:rsid w:val="00AC76FB"/>
    <w:rsid w:val="00B12C86"/>
    <w:rsid w:val="00B2298B"/>
    <w:rsid w:val="00B5615F"/>
    <w:rsid w:val="00B841B2"/>
    <w:rsid w:val="00B86340"/>
    <w:rsid w:val="00BA7E4E"/>
    <w:rsid w:val="00BB24E0"/>
    <w:rsid w:val="00BE3CFA"/>
    <w:rsid w:val="00BE78CA"/>
    <w:rsid w:val="00C33D18"/>
    <w:rsid w:val="00C44E63"/>
    <w:rsid w:val="00C71122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534D03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A563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A563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10.61.42.188/kaz/docs/Z160000048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Бегешова Самал Нугмановна</cp:lastModifiedBy>
  <cp:revision>3</cp:revision>
  <dcterms:created xsi:type="dcterms:W3CDTF">2025-11-03T05:59:00Z</dcterms:created>
  <dcterms:modified xsi:type="dcterms:W3CDTF">2025-11-03T06:05:00Z</dcterms:modified>
</cp:coreProperties>
</file>